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b8758f7ab80f43ef" /><Relationship Type="http://schemas.openxmlformats.org/package/2006/relationships/metadata/core-properties" Target="package/services/metadata/core-properties/4a9328ceaed943dc89db5c26e5c87685.psmdcp" Id="R93bc0e148c4745f1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:rsidP="1A3A02E2" w14:paraId="5296ACD8" wp14:textId="77777777">
      <w:pPr>
        <w:tabs>
          <w:tab w:val="right" w:leader="none" w:pos="10080"/>
        </w:tabs>
        <w:spacing w:before="0" w:after="0" w:line="252" w:lineRule="auto"/>
        <w:ind w:left="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 w:rsidRPr="1A3A02E2" w:rsidR="1A3A02E2">
        <w:rPr>
          <w:rFonts w:ascii="Georgia" w:hAnsi="Georgia" w:eastAsia="Georgia" w:cs="Georgia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Robert Anascavage</w:t>
      </w:r>
      <w:r w:rsidRPr="1A3A02E2" w:rsidR="1A3A02E2">
        <w:rPr>
          <w:rFonts w:ascii="Georgia" w:hAnsi="Georgia" w:eastAsia="Georgia" w:cs="Georgia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1A3A02E2" w:rsidR="1A3A02E2"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 </w:t>
      </w:r>
    </w:p>
    <w:p xmlns:wp14="http://schemas.microsoft.com/office/word/2010/wordml" w14:paraId="7B336BEA" wp14:textId="77777777">
      <w:pPr>
        <w:tabs>
          <w:tab w:val="right" w:leader="none" w:pos="10080"/>
        </w:tabs>
        <w:spacing w:before="0" w:after="0" w:line="252"/>
        <w:ind w:left="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(949) 923-5834 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•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 robert.anascavage@gmail.com </w:t>
      </w:r>
    </w:p>
    <w:p xmlns:wp14="http://schemas.microsoft.com/office/word/2010/wordml" w14:paraId="4AA13A8C" wp14:textId="77777777">
      <w:pPr>
        <w:tabs>
          <w:tab w:val="right" w:leader="none" w:pos="10080"/>
        </w:tabs>
        <w:spacing w:before="0" w:after="0" w:line="252"/>
        <w:ind w:left="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 Robert.Anascavage.com 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•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 linkedin.com/in/robert-anascavage-0192815b/</w:t>
      </w:r>
    </w:p>
    <w:p xmlns:wp14="http://schemas.microsoft.com/office/word/2010/wordml" w14:paraId="672A6659" wp14:textId="77777777">
      <w:pPr>
        <w:tabs>
          <w:tab w:val="right" w:leader="none" w:pos="9360"/>
        </w:tabs>
        <w:spacing w:before="0" w:after="0" w:line="252"/>
        <w:ind w:left="0" w:right="0" w:firstLine="0"/>
        <w:jc w:val="righ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0A37501D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41731E4F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  <w:t xml:space="preserve">SUMMARY</w:t>
      </w:r>
    </w:p>
    <w:p xmlns:wp14="http://schemas.microsoft.com/office/word/2010/wordml" w14:paraId="5DAB6C7B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b/>
          <w:color w:val="666666"/>
          <w:spacing w:val="0"/>
          <w:position w:val="0"/>
          <w:sz w:val="22"/>
          <w:shd w:val="clear" w:fill="auto"/>
        </w:rPr>
      </w:pPr>
    </w:p>
    <w:p xmlns:wp14="http://schemas.microsoft.com/office/word/2010/wordml" w14:paraId="0CE0A48C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434343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434343"/>
          <w:spacing w:val="0"/>
          <w:position w:val="0"/>
          <w:sz w:val="22"/>
          <w:shd w:val="clear" w:fill="auto"/>
        </w:rPr>
        <w:t xml:space="preserve">Knowledge management professional with a diverse background in UX, HCI, &amp; IT, looking to build accessible, intuitive, and useful products and processes. </w:t>
      </w:r>
    </w:p>
    <w:p xmlns:wp14="http://schemas.microsoft.com/office/word/2010/wordml" w14:paraId="02EB378F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i/>
          <w:color w:val="434343"/>
          <w:spacing w:val="0"/>
          <w:position w:val="0"/>
          <w:sz w:val="22"/>
          <w:shd w:val="clear" w:fill="auto"/>
        </w:rPr>
      </w:pPr>
    </w:p>
    <w:p xmlns:wp14="http://schemas.microsoft.com/office/word/2010/wordml" w14:paraId="3927CC17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i/>
          <w:color w:val="434343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i/>
          <w:color w:val="434343"/>
          <w:spacing w:val="0"/>
          <w:position w:val="0"/>
          <w:sz w:val="22"/>
          <w:shd w:val="clear" w:fill="auto"/>
        </w:rPr>
        <w:t xml:space="preserve">Key skills include:</w:t>
      </w:r>
    </w:p>
    <w:p xmlns:wp14="http://schemas.microsoft.com/office/word/2010/wordml" w14:paraId="6A05A809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1C1D875C" wp14:textId="77777777">
      <w:pPr>
        <w:tabs>
          <w:tab w:val="right" w:leader="none" w:pos="9360"/>
        </w:tabs>
        <w:spacing w:before="0" w:after="0" w:line="252"/>
        <w:ind w:left="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Information Governance | UX Research| Business Process Automation </w:t>
      </w:r>
    </w:p>
    <w:p xmlns:wp14="http://schemas.microsoft.com/office/word/2010/wordml" w14:paraId="0D551A73" wp14:textId="77777777">
      <w:pPr>
        <w:tabs>
          <w:tab w:val="right" w:leader="none" w:pos="9360"/>
        </w:tabs>
        <w:spacing w:before="0" w:after="0" w:line="252"/>
        <w:ind w:left="0" w:right="0" w:firstLine="0"/>
        <w:jc w:val="center"/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Microsoft Power Platform | Oracle SQL Dev &amp; APEX | Nintex | Sketch/Figma </w:t>
      </w:r>
    </w:p>
    <w:p xmlns:wp14="http://schemas.microsoft.com/office/word/2010/wordml" w14:paraId="5A39BBE3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41C8F396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74D97871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  <w:t xml:space="preserve">WORK EXPERIENCE</w:t>
      </w:r>
    </w:p>
    <w:p xmlns:wp14="http://schemas.microsoft.com/office/word/2010/wordml" w14:paraId="72A3D3EC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D6F7C72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  <w:t xml:space="preserve">Department of the Interior (BSEE)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, Elmwood, LA</w:t>
      </w:r>
    </w:p>
    <w:p xmlns:wp14="http://schemas.microsoft.com/office/word/2010/wordml" w14:paraId="768571D5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i/>
          <w:color w:val="auto"/>
          <w:spacing w:val="0"/>
          <w:position w:val="0"/>
          <w:sz w:val="22"/>
          <w:shd w:val="clear" w:fill="auto"/>
        </w:rPr>
        <w:t xml:space="preserve">Program Analyst </w:t>
      </w:r>
      <w:r>
        <w:rPr>
          <w:rFonts w:ascii="Georgia" w:hAnsi="Georgia" w:eastAsia="Georgia" w:cs="Georgia"/>
          <w:i/>
          <w:color w:val="auto"/>
          <w:spacing w:val="0"/>
          <w:position w:val="0"/>
          <w:sz w:val="22"/>
          <w:shd w:val="clear" w:fill="auto"/>
        </w:rPr>
        <w:t xml:space="preserve">–</w:t>
      </w:r>
      <w:r>
        <w:rPr>
          <w:rFonts w:ascii="Georgia" w:hAnsi="Georgia" w:eastAsia="Georgia" w:cs="Georgia"/>
          <w:i/>
          <w:color w:val="auto"/>
          <w:spacing w:val="0"/>
          <w:position w:val="0"/>
          <w:sz w:val="22"/>
          <w:shd w:val="clear" w:fill="auto"/>
        </w:rPr>
        <w:t xml:space="preserve"> IT Coordinator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, 05/2024-Present</w:t>
      </w:r>
    </w:p>
    <w:p xmlns:wp14="http://schemas.microsoft.com/office/word/2010/wordml" w14:paraId="0D0B940D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0FD51D45" wp14:textId="77777777">
      <w:pPr>
        <w:numPr>
          <w:ilvl w:val="0"/>
          <w:numId w:val="7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212121"/>
          <w:spacing w:val="0"/>
          <w:position w:val="0"/>
          <w:sz w:val="22"/>
          <w:shd w:val="clear" w:fill="auto"/>
        </w:rPr>
        <w:t xml:space="preserve">Created automated workflow solutions including an oil &amp; gas permitting collaboration tool and an online inventory app for offshore divers &amp; inspectors.</w:t>
      </w:r>
    </w:p>
    <w:p xmlns:wp14="http://schemas.microsoft.com/office/word/2010/wordml" w14:paraId="18E8FDA9" wp14:textId="77777777">
      <w:pPr>
        <w:numPr>
          <w:ilvl w:val="0"/>
          <w:numId w:val="7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color w:val="212121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212121"/>
          <w:spacing w:val="0"/>
          <w:position w:val="0"/>
          <w:sz w:val="22"/>
          <w:shd w:val="clear" w:fill="auto"/>
        </w:rPr>
        <w:t xml:space="preserve">Composed quarterly and annual Vital Statistics reports for leadership.</w:t>
      </w:r>
    </w:p>
    <w:p xmlns:wp14="http://schemas.microsoft.com/office/word/2010/wordml" w14:paraId="34208E1E" wp14:textId="77777777">
      <w:pPr>
        <w:numPr>
          <w:ilvl w:val="0"/>
          <w:numId w:val="7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color w:val="212121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212121"/>
          <w:spacing w:val="0"/>
          <w:position w:val="0"/>
          <w:sz w:val="22"/>
          <w:shd w:val="clear" w:fill="auto"/>
        </w:rPr>
        <w:t xml:space="preserve">Created custom SQL data queries and reports.</w:t>
      </w:r>
    </w:p>
    <w:p xmlns:wp14="http://schemas.microsoft.com/office/word/2010/wordml" w14:paraId="0E27B00A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04732248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  <w:t xml:space="preserve">Americorps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, Washington, D.C.</w:t>
      </w:r>
    </w:p>
    <w:p xmlns:wp14="http://schemas.microsoft.com/office/word/2010/wordml" w14:paraId="1F031FD7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i/>
          <w:color w:val="auto"/>
          <w:spacing w:val="0"/>
          <w:position w:val="0"/>
          <w:sz w:val="22"/>
          <w:shd w:val="clear" w:fill="auto"/>
        </w:rPr>
        <w:t xml:space="preserve">Program Analyst </w:t>
      </w:r>
      <w:r>
        <w:rPr>
          <w:rFonts w:ascii="Georgia" w:hAnsi="Georgia" w:eastAsia="Georgia" w:cs="Georgia"/>
          <w:i/>
          <w:color w:val="auto"/>
          <w:spacing w:val="0"/>
          <w:position w:val="0"/>
          <w:sz w:val="22"/>
          <w:shd w:val="clear" w:fill="auto"/>
        </w:rPr>
        <w:t xml:space="preserve">–</w:t>
      </w:r>
      <w:r>
        <w:rPr>
          <w:rFonts w:ascii="Georgia" w:hAnsi="Georgia" w:eastAsia="Georgia" w:cs="Georgia"/>
          <w:i/>
          <w:color w:val="auto"/>
          <w:spacing w:val="0"/>
          <w:position w:val="0"/>
          <w:sz w:val="22"/>
          <w:shd w:val="clear" w:fill="auto"/>
        </w:rPr>
        <w:t xml:space="preserve"> Knowledge Management Specialist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, 01/2022-05/2024 (Term)</w:t>
      </w:r>
    </w:p>
    <w:p xmlns:wp14="http://schemas.microsoft.com/office/word/2010/wordml" w14:paraId="60061E4C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7EA77047" wp14:textId="77777777">
      <w:pPr>
        <w:numPr>
          <w:ilvl w:val="0"/>
          <w:numId w:val="9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212121"/>
          <w:spacing w:val="0"/>
          <w:position w:val="0"/>
          <w:sz w:val="22"/>
          <w:shd w:val="clear" w:fill="auto"/>
        </w:rPr>
        <w:t xml:space="preserve">Created automated forms and workflow solutions including an Ethics review process earning a CEO Award.</w:t>
      </w:r>
    </w:p>
    <w:p xmlns:wp14="http://schemas.microsoft.com/office/word/2010/wordml" w14:paraId="745F4A55" wp14:textId="77777777">
      <w:pPr>
        <w:numPr>
          <w:ilvl w:val="0"/>
          <w:numId w:val="9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212121"/>
          <w:spacing w:val="0"/>
          <w:position w:val="0"/>
          <w:sz w:val="22"/>
          <w:shd w:val="clear" w:fill="auto"/>
        </w:rPr>
        <w:t xml:space="preserve">Created custom SharePoint library solutions including two to inform users when a particular agreement was set to expire.</w:t>
      </w:r>
    </w:p>
    <w:p xmlns:wp14="http://schemas.microsoft.com/office/word/2010/wordml" w14:paraId="6CE889FA" wp14:textId="77777777">
      <w:pPr>
        <w:numPr>
          <w:ilvl w:val="0"/>
          <w:numId w:val="9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212121"/>
          <w:spacing w:val="0"/>
          <w:position w:val="0"/>
          <w:sz w:val="22"/>
          <w:shd w:val="clear" w:fill="auto"/>
        </w:rPr>
        <w:t xml:space="preserve">Created and managed new intranet pages, lists, libraries, Teams Channels as needed.</w:t>
      </w:r>
    </w:p>
    <w:p xmlns:wp14="http://schemas.microsoft.com/office/word/2010/wordml" w14:paraId="3DFD9071" wp14:textId="77777777">
      <w:pPr>
        <w:numPr>
          <w:ilvl w:val="0"/>
          <w:numId w:val="9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212121"/>
          <w:spacing w:val="0"/>
          <w:position w:val="0"/>
          <w:sz w:val="22"/>
          <w:shd w:val="clear" w:fill="auto"/>
        </w:rPr>
        <w:t xml:space="preserve">Oversaw migration of SharePoint sites to SharePoint Online.</w:t>
      </w:r>
    </w:p>
    <w:p xmlns:wp14="http://schemas.microsoft.com/office/word/2010/wordml" w14:paraId="7152ABF9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  <w:br/>
      </w:r>
      <w:r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  <w:t xml:space="preserve">The Lower Colorado River Authority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, Austin, Texas</w:t>
      </w:r>
    </w:p>
    <w:p xmlns:wp14="http://schemas.microsoft.com/office/word/2010/wordml" w14:paraId="7159C73C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i/>
          <w:color w:val="auto"/>
          <w:spacing w:val="0"/>
          <w:position w:val="0"/>
          <w:sz w:val="22"/>
          <w:shd w:val="clear" w:fill="auto"/>
        </w:rPr>
        <w:t xml:space="preserve">SharePoint Records Analyst II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, 09/2019-01/2022 (Contract)</w:t>
      </w:r>
    </w:p>
    <w:p xmlns:wp14="http://schemas.microsoft.com/office/word/2010/wordml" w14:paraId="44EAFD9C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:rsidP="13F88C9A" w14:paraId="068F0BA8" wp14:textId="77777777">
      <w:pPr>
        <w:numPr>
          <w:ilvl w:val="0"/>
          <w:numId w:val="11"/>
        </w:numPr>
        <w:tabs>
          <w:tab w:val="right" w:leader="none" w:pos="10080"/>
        </w:tabs>
        <w:spacing w:before="0" w:after="0" w:line="252" w:lineRule="auto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 w:rsidRPr="13F88C9A" w:rsidR="13F88C9A"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Designed, </w:t>
      </w:r>
      <w:r w:rsidRPr="13F88C9A" w:rsidR="13F88C9A"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optimized</w:t>
      </w:r>
      <w:r w:rsidRPr="13F88C9A" w:rsidR="13F88C9A"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, and standardized their SharePoint environment resulting in the restructuring of 180+ site collections down to 50.</w:t>
      </w:r>
    </w:p>
    <w:p xmlns:wp14="http://schemas.microsoft.com/office/word/2010/wordml" w14:paraId="0814BAC1" wp14:textId="77777777">
      <w:pPr>
        <w:numPr>
          <w:ilvl w:val="0"/>
          <w:numId w:val="11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Drafted governance documents and implemented record retention processes to ensure legal compliance</w:t>
      </w:r>
    </w:p>
    <w:p xmlns:wp14="http://schemas.microsoft.com/office/word/2010/wordml" w14:paraId="3D71B2A2" wp14:textId="77777777">
      <w:pPr>
        <w:numPr>
          <w:ilvl w:val="0"/>
          <w:numId w:val="11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Provided SharePoint &amp; Teams training and ongoing user group meetings.</w:t>
      </w:r>
      <w:r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  <w:t xml:space="preserve"> </w:t>
      </w:r>
    </w:p>
    <w:p xmlns:wp14="http://schemas.microsoft.com/office/word/2010/wordml" w14:paraId="4B94D5A5" wp14:textId="77777777">
      <w:pPr>
        <w:tabs>
          <w:tab w:val="right" w:leader="none" w:pos="10080"/>
        </w:tabs>
        <w:spacing w:before="0" w:after="0" w:line="252"/>
        <w:ind w:left="0" w:right="0" w:firstLine="0"/>
        <w:jc w:val="center"/>
        <w:rPr>
          <w:rFonts w:ascii="Georgia" w:hAnsi="Georgia" w:eastAsia="Georgia" w:cs="Georgia"/>
          <w:b/>
          <w:color w:val="auto"/>
          <w:spacing w:val="0"/>
          <w:position w:val="0"/>
          <w:sz w:val="28"/>
          <w:shd w:val="clear" w:fill="auto"/>
        </w:rPr>
      </w:pPr>
    </w:p>
    <w:p w:rsidR="1A3A02E2" w:rsidP="1A3A02E2" w:rsidRDefault="1A3A02E2" w14:paraId="32120852" w14:textId="5DD2F0C0">
      <w:pPr>
        <w:tabs>
          <w:tab w:val="right" w:leader="none" w:pos="10080"/>
        </w:tabs>
        <w:spacing w:before="0" w:after="0" w:line="252" w:lineRule="auto"/>
        <w:ind w:left="0" w:right="0" w:firstLine="0"/>
        <w:jc w:val="left"/>
        <w:rPr>
          <w:rFonts w:ascii="Georgia" w:hAnsi="Georgia" w:eastAsia="Georgia" w:cs="Georgia"/>
          <w:b w:val="1"/>
          <w:bCs w:val="1"/>
          <w:color w:val="auto"/>
          <w:sz w:val="22"/>
          <w:szCs w:val="22"/>
        </w:rPr>
      </w:pPr>
    </w:p>
    <w:p w:rsidR="1A3A02E2" w:rsidP="1A3A02E2" w:rsidRDefault="1A3A02E2" w14:paraId="6248E9E4" w14:textId="62105887">
      <w:pPr>
        <w:tabs>
          <w:tab w:val="right" w:leader="none" w:pos="10080"/>
        </w:tabs>
        <w:spacing w:before="0" w:after="0" w:line="252" w:lineRule="auto"/>
        <w:ind w:left="0" w:right="0" w:firstLine="0"/>
        <w:jc w:val="left"/>
        <w:rPr>
          <w:rFonts w:ascii="Georgia" w:hAnsi="Georgia" w:eastAsia="Georgia" w:cs="Georgia"/>
          <w:b w:val="1"/>
          <w:bCs w:val="1"/>
          <w:color w:val="auto"/>
          <w:sz w:val="22"/>
          <w:szCs w:val="22"/>
        </w:rPr>
      </w:pPr>
    </w:p>
    <w:p xmlns:wp14="http://schemas.microsoft.com/office/word/2010/wordml" w14:paraId="4E60E2F8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  <w:t xml:space="preserve">Tokyo Electron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, Austin, Texas</w:t>
      </w:r>
    </w:p>
    <w:p xmlns:wp14="http://schemas.microsoft.com/office/word/2010/wordml" w14:paraId="2A0CC9CC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i/>
          <w:color w:val="auto"/>
          <w:spacing w:val="0"/>
          <w:position w:val="0"/>
          <w:sz w:val="22"/>
          <w:shd w:val="clear" w:fill="auto"/>
        </w:rPr>
        <w:t xml:space="preserve">Business Systems Analyst</w:t>
      </w: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, 08/2017-08/2019</w:t>
      </w:r>
    </w:p>
    <w:p xmlns:wp14="http://schemas.microsoft.com/office/word/2010/wordml" w14:paraId="3DEEC669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45764A02" wp14:textId="77777777">
      <w:pPr>
        <w:numPr>
          <w:ilvl w:val="0"/>
          <w:numId w:val="14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Oversaw projects with stakeholders to automate business processes using Microsoft SharePoint, InfoPath, Nintex, and PowerApps.</w:t>
      </w:r>
    </w:p>
    <w:p xmlns:wp14="http://schemas.microsoft.com/office/word/2010/wordml" w14:paraId="1FA554A9" wp14:textId="77777777">
      <w:pPr>
        <w:numPr>
          <w:ilvl w:val="0"/>
          <w:numId w:val="14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Conducted usability and user acceptance testing to develop and test accessible forms, workflows, websites, and content management protocols. Applied iterative insights gained into our Agile development cycle.</w:t>
      </w:r>
    </w:p>
    <w:p xmlns:wp14="http://schemas.microsoft.com/office/word/2010/wordml" w:rsidP="13F88C9A" w14:paraId="22FF6B39" wp14:textId="77777777">
      <w:pPr>
        <w:numPr>
          <w:ilvl w:val="0"/>
          <w:numId w:val="14"/>
        </w:numPr>
        <w:tabs>
          <w:tab w:val="right" w:leader="none" w:pos="10080"/>
        </w:tabs>
        <w:spacing w:before="0" w:after="0" w:line="252" w:lineRule="auto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 w:rsidRPr="13F88C9A" w:rsidR="13F88C9A"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Assisted</w:t>
      </w:r>
      <w:r w:rsidRPr="13F88C9A" w:rsidR="13F88C9A"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in the migration and upgrade of SharePoint 2013 to 2019 and </w:t>
      </w:r>
      <w:r w:rsidRPr="13F88C9A" w:rsidR="13F88C9A"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Online</w:t>
      </w:r>
      <w:r w:rsidRPr="13F88C9A" w:rsidR="13F88C9A"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by conducting difficulty assessments of its contents and creating a migration phase plan.</w:t>
      </w:r>
    </w:p>
    <w:p xmlns:wp14="http://schemas.microsoft.com/office/word/2010/wordml" w:rsidP="13F88C9A" w14:paraId="7610CB40" wp14:textId="77777777">
      <w:pPr>
        <w:numPr>
          <w:ilvl w:val="0"/>
          <w:numId w:val="14"/>
        </w:numPr>
        <w:tabs>
          <w:tab w:val="right" w:leader="none" w:pos="10080"/>
        </w:tabs>
        <w:spacing w:before="0" w:after="0" w:line="252" w:lineRule="auto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 w:rsidRPr="13F88C9A" w:rsidR="13F88C9A"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Assisted</w:t>
      </w:r>
      <w:r w:rsidRPr="13F88C9A" w:rsidR="13F88C9A">
        <w:rPr>
          <w:rFonts w:ascii="Georgia" w:hAnsi="Georgia" w:eastAsia="Georgia" w:cs="Georgia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in business continuity and disaster recovery planning to ensure JSOX compliance.</w:t>
      </w:r>
    </w:p>
    <w:p xmlns:wp14="http://schemas.microsoft.com/office/word/2010/wordml" w14:paraId="66F41A95" wp14:textId="77777777">
      <w:pPr>
        <w:numPr>
          <w:ilvl w:val="0"/>
          <w:numId w:val="14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Developed digital dashboards in Power BI to measure and track project performance</w:t>
      </w:r>
    </w:p>
    <w:p xmlns:wp14="http://schemas.microsoft.com/office/word/2010/wordml" w14:paraId="3656B9AB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45FB0818" wp14:textId="77777777">
      <w:pPr>
        <w:tabs>
          <w:tab w:val="right" w:leader="none" w:pos="10080"/>
        </w:tabs>
        <w:spacing w:before="0" w:after="0" w:line="252"/>
        <w:ind w:left="0" w:right="0" w:firstLine="0"/>
        <w:jc w:val="center"/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02C93450" wp14:textId="77777777">
      <w:pPr>
        <w:tabs>
          <w:tab w:val="right" w:leader="none" w:pos="1008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  <w:t xml:space="preserve">EDUCATION </w:t>
      </w:r>
    </w:p>
    <w:p xmlns:wp14="http://schemas.microsoft.com/office/word/2010/wordml" w14:paraId="1F20CFB9" wp14:textId="77777777">
      <w:pPr>
        <w:numPr>
          <w:ilvl w:val="0"/>
          <w:numId w:val="18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  <w:t xml:space="preserve">Master of Science: Information Studies; Human-Computer Interaction, 2019</w:t>
      </w:r>
    </w:p>
    <w:p xmlns:wp14="http://schemas.microsoft.com/office/word/2010/wordml" w14:paraId="647A4A19" wp14:textId="77777777">
      <w:pPr>
        <w:tabs>
          <w:tab w:val="right" w:leader="none" w:pos="10080"/>
        </w:tabs>
        <w:spacing w:before="0" w:after="0" w:line="252"/>
        <w:ind w:left="72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The University of Texas at Austin - Austin, Texas.</w:t>
      </w:r>
    </w:p>
    <w:p xmlns:wp14="http://schemas.microsoft.com/office/word/2010/wordml" w14:paraId="594E87CD" wp14:textId="77777777">
      <w:pPr>
        <w:numPr>
          <w:ilvl w:val="0"/>
          <w:numId w:val="20"/>
        </w:numPr>
        <w:tabs>
          <w:tab w:val="right" w:leader="none" w:pos="10080"/>
        </w:tabs>
        <w:spacing w:before="0" w:after="0" w:line="252"/>
        <w:ind w:left="720" w:right="0" w:hanging="36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  <w:t xml:space="preserve">Bachelor of Arts: Psychology, 2017</w:t>
      </w:r>
    </w:p>
    <w:p xmlns:wp14="http://schemas.microsoft.com/office/word/2010/wordml" w14:paraId="5A8873BF" wp14:textId="77777777">
      <w:pPr>
        <w:tabs>
          <w:tab w:val="right" w:leader="none" w:pos="10080"/>
        </w:tabs>
        <w:spacing w:before="0" w:after="0" w:line="252"/>
        <w:ind w:left="72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Syracuse University - Syracuse, New York.</w:t>
      </w:r>
    </w:p>
    <w:p xmlns:wp14="http://schemas.microsoft.com/office/word/2010/wordml" w14:paraId="049F31CB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3DF64089" wp14:textId="77777777">
      <w:pPr>
        <w:tabs>
          <w:tab w:val="right" w:leader="none" w:pos="9360"/>
        </w:tabs>
        <w:spacing w:before="0" w:after="0" w:line="252"/>
        <w:ind w:left="0" w:right="0" w:firstLine="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4"/>
          <w:shd w:val="clear" w:fill="auto"/>
        </w:rPr>
        <w:t xml:space="preserve">ADDITIONAL SKILLS</w:t>
      </w:r>
    </w:p>
    <w:p xmlns:wp14="http://schemas.microsoft.com/office/word/2010/wordml" w14:paraId="53128261" wp14:textId="77777777">
      <w:pPr>
        <w:tabs>
          <w:tab w:val="right" w:leader="none" w:pos="10080"/>
        </w:tabs>
        <w:spacing w:before="0" w:after="0" w:line="252"/>
        <w:ind w:left="0" w:right="0" w:firstLine="0"/>
        <w:jc w:val="center"/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43E53A5A" wp14:textId="77777777">
      <w:pPr>
        <w:tabs>
          <w:tab w:val="right" w:leader="none" w:pos="10080"/>
        </w:tabs>
        <w:spacing w:before="0" w:after="0" w:line="252"/>
        <w:ind w:left="72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  <w:t xml:space="preserve">Methodologies</w:t>
      </w:r>
    </w:p>
    <w:p xmlns:wp14="http://schemas.microsoft.com/office/word/2010/wordml" w14:paraId="62486C05" wp14:textId="77777777">
      <w:pPr>
        <w:tabs>
          <w:tab w:val="right" w:leader="none" w:pos="10080"/>
        </w:tabs>
        <w:spacing w:before="0" w:after="0" w:line="252"/>
        <w:ind w:left="72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34CC0E3A" wp14:textId="77777777">
      <w:pPr>
        <w:tabs>
          <w:tab w:val="right" w:leader="none" w:pos="10080"/>
        </w:tabs>
        <w:spacing w:before="0" w:after="0" w:line="252"/>
        <w:ind w:left="72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UI Design | Rapid Prototyping | Human Factors | Wireframing </w:t>
      </w:r>
    </w:p>
    <w:p xmlns:wp14="http://schemas.microsoft.com/office/word/2010/wordml" w14:paraId="3D1B395A" wp14:textId="77777777">
      <w:pPr>
        <w:tabs>
          <w:tab w:val="right" w:leader="none" w:pos="10080"/>
        </w:tabs>
        <w:spacing w:before="0" w:after="0" w:line="252"/>
        <w:ind w:left="72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 Generative Research | Evaluative Research | Interviewing | A/B Testing </w:t>
      </w:r>
    </w:p>
    <w:p xmlns:wp14="http://schemas.microsoft.com/office/word/2010/wordml" w14:paraId="275E88AD" wp14:textId="77777777">
      <w:pPr>
        <w:tabs>
          <w:tab w:val="right" w:leader="none" w:pos="10080"/>
        </w:tabs>
        <w:spacing w:before="0" w:after="0" w:line="252"/>
        <w:ind w:left="72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Card Sorting | Persona Generation | Technical Support | Records Management Information Architecture | User Acceptance Training | Agile | Scrum| Kanban</w:t>
      </w:r>
    </w:p>
    <w:p xmlns:wp14="http://schemas.microsoft.com/office/word/2010/wordml" w14:paraId="4101652C" wp14:textId="77777777">
      <w:pPr>
        <w:tabs>
          <w:tab w:val="right" w:leader="none" w:pos="10080"/>
        </w:tabs>
        <w:spacing w:before="0" w:after="0" w:line="252"/>
        <w:ind w:left="72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4B99056E" wp14:textId="77777777">
      <w:pPr>
        <w:tabs>
          <w:tab w:val="right" w:leader="none" w:pos="10080"/>
        </w:tabs>
        <w:spacing w:before="0" w:after="0" w:line="252"/>
        <w:ind w:left="720" w:right="0" w:firstLine="0"/>
        <w:jc w:val="left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4C899762" wp14:textId="77777777">
      <w:pPr>
        <w:tabs>
          <w:tab w:val="right" w:leader="none" w:pos="10080"/>
        </w:tabs>
        <w:spacing w:before="0" w:after="0" w:line="252"/>
        <w:ind w:left="720" w:right="0" w:firstLine="0"/>
        <w:jc w:val="left"/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b/>
          <w:color w:val="auto"/>
          <w:spacing w:val="0"/>
          <w:position w:val="0"/>
          <w:sz w:val="22"/>
          <w:shd w:val="clear" w:fill="auto"/>
        </w:rPr>
        <w:t xml:space="preserve">Software</w:t>
      </w:r>
    </w:p>
    <w:p xmlns:wp14="http://schemas.microsoft.com/office/word/2010/wordml" w14:paraId="1299C43A" wp14:textId="77777777">
      <w:pPr>
        <w:tabs>
          <w:tab w:val="right" w:leader="none" w:pos="10080"/>
        </w:tabs>
        <w:spacing w:before="0" w:after="0" w:line="252"/>
        <w:ind w:left="72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7FE1E732" wp14:textId="77777777">
      <w:pPr>
        <w:tabs>
          <w:tab w:val="right" w:leader="none" w:pos="10080"/>
        </w:tabs>
        <w:spacing w:before="0" w:after="0" w:line="252"/>
        <w:ind w:left="72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Microsoft Power Apps | Power Automate | SharePoint | SQL Developer </w:t>
      </w:r>
    </w:p>
    <w:p xmlns:wp14="http://schemas.microsoft.com/office/word/2010/wordml" w14:paraId="27D6F806" wp14:textId="77777777">
      <w:pPr>
        <w:tabs>
          <w:tab w:val="right" w:leader="none" w:pos="10080"/>
        </w:tabs>
        <w:spacing w:before="0" w:after="0" w:line="252"/>
        <w:ind w:left="72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Oracle Application Express (APEX) | ChatGPT | Microsoft CoPilot </w:t>
      </w:r>
    </w:p>
    <w:p xmlns:wp14="http://schemas.microsoft.com/office/word/2010/wordml" w14:paraId="286E2D36" wp14:textId="77777777">
      <w:pPr>
        <w:tabs>
          <w:tab w:val="right" w:leader="none" w:pos="10080"/>
        </w:tabs>
        <w:spacing w:before="0" w:after="0" w:line="252"/>
        <w:ind w:left="720" w:right="0" w:firstLine="0"/>
        <w:jc w:val="center"/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</w:pPr>
      <w:r>
        <w:rPr>
          <w:rFonts w:ascii="Georgia" w:hAnsi="Georgia" w:eastAsia="Georgia" w:cs="Georgia"/>
          <w:color w:val="auto"/>
          <w:spacing w:val="0"/>
          <w:position w:val="0"/>
          <w:sz w:val="22"/>
          <w:shd w:val="clear" w:fill="auto"/>
        </w:rPr>
        <w:t xml:space="preserve">Adobe Creative Cloud| Power BI | InfoPath | Tableau | Qlik | SPSS</w:t>
      </w:r>
    </w:p>
    <w:sectPr>
      <w:pgMar w:top="1440" w:right="1440" w:bottom="1440" w:left="1440"/>
      <w:pgSz w:w="12240" w:h="15840" w:orient="portrait"/>
      <w:cols w:num="1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  <w:nsid w:val="3a7685ab"/>
  </w:abstractNum>
  <w:abstractNum w:abstractNumId="6">
    <w:lvl w:ilvl="0">
      <w:start w:val="1"/>
      <w:numFmt w:val="bullet"/>
      <w:lvlText w:val="•"/>
    </w:lvl>
    <w:nsid w:val="3bda5c00"/>
  </w:abstractNum>
  <w:abstractNum w:abstractNumId="12">
    <w:lvl w:ilvl="0">
      <w:start w:val="1"/>
      <w:numFmt w:val="bullet"/>
      <w:lvlText w:val="•"/>
    </w:lvl>
    <w:nsid w:val="4e15bf02"/>
  </w:abstractNum>
  <w:abstractNum w:abstractNumId="18">
    <w:lvl w:ilvl="0">
      <w:start w:val="1"/>
      <w:numFmt w:val="bullet"/>
      <w:lvlText w:val="•"/>
    </w:lvl>
    <w:nsid w:val="227f6d76"/>
  </w:abstractNum>
  <w:abstractNum w:abstractNumId="24">
    <w:lvl w:ilvl="0">
      <w:start w:val="1"/>
      <w:numFmt w:val="bullet"/>
      <w:lvlText w:val="•"/>
    </w:lvl>
    <w:nsid w:val="72815c23"/>
  </w:abstractNum>
  <w:abstractNum w:abstractNumId="30">
    <w:lvl w:ilvl="0">
      <w:start w:val="1"/>
      <w:numFmt w:val="bullet"/>
      <w:lvlText w:val="•"/>
    </w:lvl>
    <w:nsid w:val="a6dda01"/>
  </w:abstractNum>
  <w:num w:numId="7">
    <w:abstractNumId w:val="30"/>
  </w:num>
  <w:num w:numId="9">
    <w:abstractNumId w:val="24"/>
  </w:num>
  <w:num w:numId="11">
    <w:abstractNumId w:val="18"/>
  </w:num>
  <w:num w:numId="14">
    <w:abstractNumId w:val="12"/>
  </w:num>
  <w:num w:numId="18">
    <w:abstractNumId w:val="6"/>
  </w:num>
  <w:num w:numId="20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13F88C9A"/>
    <w:rsid w:val="13F88C9A"/>
    <w:rsid w:val="1A3A02E2"/>
  </w:rsids>
  <w14:docId w14:val="4F684295"/>
  <w15:docId w15:val="{061582D2-1D37-4778-BD3F-D29C678E993F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004147942a944b5b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